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4026"/>
      </w:tblGrid>
      <w:tr w:rsidR="009F39E1" w:rsidRPr="0013102E" w14:paraId="3E116DFF" w14:textId="77777777">
        <w:tc>
          <w:tcPr>
            <w:tcW w:w="14026" w:type="dxa"/>
            <w:shd w:val="clear" w:color="auto" w:fill="E6F4EA"/>
          </w:tcPr>
          <w:p w14:paraId="345BBA93" w14:textId="77777777" w:rsidR="009F39E1" w:rsidRPr="0013102E" w:rsidRDefault="00000000">
            <w:pPr>
              <w:jc w:val="center"/>
              <w:rPr>
                <w:rFonts w:ascii="Gotu" w:hAnsi="Gotu" w:cs="Gotu"/>
              </w:rPr>
            </w:pPr>
            <w:r w:rsidRPr="0013102E">
              <w:rPr>
                <w:rFonts w:ascii="Gotu" w:hAnsi="Gotu" w:cs="Gotu"/>
                <w:b/>
                <w:sz w:val="52"/>
              </w:rPr>
              <w:t>Ficha de práctica | Mapa de Partes (IFS)</w:t>
            </w:r>
          </w:p>
        </w:tc>
      </w:tr>
    </w:tbl>
    <w:p w14:paraId="7D9DDA34" w14:textId="3C994E4F" w:rsidR="009F39E1" w:rsidRPr="0013102E" w:rsidRDefault="00000000" w:rsidP="00E95DB6">
      <w:pPr>
        <w:jc w:val="center"/>
        <w:rPr>
          <w:rFonts w:ascii="Gotu" w:hAnsi="Gotu" w:cs="Gotu"/>
        </w:rPr>
      </w:pPr>
      <w:r w:rsidRPr="0013102E">
        <w:rPr>
          <w:rFonts w:ascii="Gotu" w:hAnsi="Gotu" w:cs="Gotu"/>
        </w:rPr>
        <w:t xml:space="preserve">Usa </w:t>
      </w:r>
      <w:proofErr w:type="spellStart"/>
      <w:r w:rsidRPr="0013102E">
        <w:rPr>
          <w:rFonts w:ascii="Gotu" w:hAnsi="Gotu" w:cs="Gotu"/>
        </w:rPr>
        <w:t>este</w:t>
      </w:r>
      <w:proofErr w:type="spellEnd"/>
      <w:r w:rsidRPr="0013102E">
        <w:rPr>
          <w:rFonts w:ascii="Gotu" w:hAnsi="Gotu" w:cs="Gotu"/>
        </w:rPr>
        <w:t xml:space="preserve"> </w:t>
      </w:r>
      <w:proofErr w:type="spellStart"/>
      <w:r w:rsidRPr="0013102E">
        <w:rPr>
          <w:rFonts w:ascii="Gotu" w:hAnsi="Gotu" w:cs="Gotu"/>
        </w:rPr>
        <w:t>caso</w:t>
      </w:r>
      <w:proofErr w:type="spellEnd"/>
      <w:r w:rsidRPr="0013102E">
        <w:rPr>
          <w:rFonts w:ascii="Gotu" w:hAnsi="Gotu" w:cs="Gotu"/>
        </w:rPr>
        <w:t xml:space="preserve"> para </w:t>
      </w:r>
      <w:proofErr w:type="spellStart"/>
      <w:r w:rsidRPr="0013102E">
        <w:rPr>
          <w:rFonts w:ascii="Gotu" w:hAnsi="Gotu" w:cs="Gotu"/>
        </w:rPr>
        <w:t>identificar</w:t>
      </w:r>
      <w:proofErr w:type="spellEnd"/>
      <w:r w:rsidRPr="0013102E">
        <w:rPr>
          <w:rFonts w:ascii="Gotu" w:hAnsi="Gotu" w:cs="Gotu"/>
        </w:rPr>
        <w:t xml:space="preserve"> partes, </w:t>
      </w:r>
      <w:proofErr w:type="spellStart"/>
      <w:r w:rsidRPr="0013102E">
        <w:rPr>
          <w:rFonts w:ascii="Gotu" w:hAnsi="Gotu" w:cs="Gotu"/>
        </w:rPr>
        <w:t>su</w:t>
      </w:r>
      <w:proofErr w:type="spellEnd"/>
      <w:r w:rsidRPr="0013102E">
        <w:rPr>
          <w:rFonts w:ascii="Gotu" w:hAnsi="Gotu" w:cs="Gotu"/>
        </w:rPr>
        <w:t xml:space="preserve"> </w:t>
      </w:r>
      <w:proofErr w:type="spellStart"/>
      <w:r w:rsidRPr="0013102E">
        <w:rPr>
          <w:rFonts w:ascii="Gotu" w:hAnsi="Gotu" w:cs="Gotu"/>
        </w:rPr>
        <w:t>rol</w:t>
      </w:r>
      <w:proofErr w:type="spellEnd"/>
      <w:r w:rsidR="00326B81" w:rsidRPr="0013102E">
        <w:rPr>
          <w:rFonts w:ascii="Gotu" w:hAnsi="Gotu" w:cs="Gotu"/>
        </w:rPr>
        <w:t xml:space="preserve">, </w:t>
      </w:r>
      <w:proofErr w:type="spellStart"/>
      <w:r w:rsidR="00326B81" w:rsidRPr="0013102E">
        <w:rPr>
          <w:rFonts w:ascii="Gotu" w:hAnsi="Gotu" w:cs="Gotu"/>
        </w:rPr>
        <w:t>emociones</w:t>
      </w:r>
      <w:proofErr w:type="spellEnd"/>
      <w:r w:rsidR="00326B81" w:rsidRPr="0013102E">
        <w:rPr>
          <w:rFonts w:ascii="Gotu" w:hAnsi="Gotu" w:cs="Gotu"/>
        </w:rPr>
        <w:t xml:space="preserve"> e </w:t>
      </w:r>
      <w:proofErr w:type="spellStart"/>
      <w:r w:rsidR="00326B81" w:rsidRPr="0013102E">
        <w:rPr>
          <w:rFonts w:ascii="Gotu" w:hAnsi="Gotu" w:cs="Gotu"/>
        </w:rPr>
        <w:t>intenciones</w:t>
      </w:r>
      <w:proofErr w:type="spellEnd"/>
      <w:r w:rsidRPr="0013102E">
        <w:rPr>
          <w:rFonts w:ascii="Gotu" w:hAnsi="Gotu" w:cs="Gotu"/>
        </w:rPr>
        <w:t>.</w:t>
      </w:r>
    </w:p>
    <w:p w14:paraId="2BC8FD9E" w14:textId="4DD34186" w:rsidR="009F39E1" w:rsidRPr="00A709F8" w:rsidRDefault="00000000">
      <w:pPr>
        <w:rPr>
          <w:rFonts w:ascii="Gotu" w:hAnsi="Gotu" w:cs="Gotu"/>
          <w:sz w:val="30"/>
          <w:szCs w:val="30"/>
        </w:rPr>
      </w:pPr>
      <w:r w:rsidRPr="00A709F8">
        <w:rPr>
          <w:rFonts w:ascii="Gotu" w:hAnsi="Gotu" w:cs="Gotu"/>
          <w:b/>
          <w:sz w:val="30"/>
          <w:szCs w:val="30"/>
        </w:rPr>
        <w:t>Caso</w:t>
      </w:r>
      <w:r w:rsidR="00A709F8" w:rsidRPr="00A709F8">
        <w:rPr>
          <w:rFonts w:ascii="Gotu" w:hAnsi="Gotu" w:cs="Gotu"/>
          <w:b/>
          <w:sz w:val="30"/>
          <w:szCs w:val="30"/>
        </w:rPr>
        <w:t>:</w:t>
      </w:r>
    </w:p>
    <w:tbl>
      <w:tblPr>
        <w:tblW w:w="0" w:type="auto"/>
        <w:tblLook w:val="04A0" w:firstRow="1" w:lastRow="0" w:firstColumn="1" w:lastColumn="0" w:noHBand="0" w:noVBand="1"/>
      </w:tblPr>
      <w:tblGrid>
        <w:gridCol w:w="14026"/>
      </w:tblGrid>
      <w:tr w:rsidR="009F39E1" w:rsidRPr="00A709F8" w14:paraId="6A52E1F3" w14:textId="77777777">
        <w:tc>
          <w:tcPr>
            <w:tcW w:w="14026" w:type="dxa"/>
            <w:shd w:val="clear" w:color="auto" w:fill="EBF9EE"/>
          </w:tcPr>
          <w:p w14:paraId="58B6727C" w14:textId="77777777" w:rsidR="00F645FA" w:rsidRPr="00A709F8" w:rsidRDefault="00000000">
            <w:pPr>
              <w:rPr>
                <w:rFonts w:ascii="Gotu" w:hAnsi="Gotu" w:cs="Gotu"/>
                <w:sz w:val="30"/>
                <w:szCs w:val="30"/>
              </w:rPr>
            </w:pPr>
            <w:r w:rsidRPr="00A709F8">
              <w:rPr>
                <w:rFonts w:ascii="Gotu" w:hAnsi="Gotu" w:cs="Gotu"/>
                <w:sz w:val="30"/>
                <w:szCs w:val="30"/>
              </w:rPr>
              <w:t xml:space="preserve">Mi padre está muy enfermo. Pienso en buscar </w:t>
            </w:r>
            <w:proofErr w:type="gramStart"/>
            <w:r w:rsidRPr="00A709F8">
              <w:rPr>
                <w:rFonts w:ascii="Gotu" w:hAnsi="Gotu" w:cs="Gotu"/>
                <w:sz w:val="30"/>
                <w:szCs w:val="30"/>
              </w:rPr>
              <w:t>a</w:t>
            </w:r>
            <w:proofErr w:type="gramEnd"/>
            <w:r w:rsidRPr="00A709F8">
              <w:rPr>
                <w:rFonts w:ascii="Gotu" w:hAnsi="Gotu" w:cs="Gotu"/>
                <w:sz w:val="30"/>
                <w:szCs w:val="30"/>
              </w:rPr>
              <w:t xml:space="preserve"> alguien que lo cuide, para poder dedicar tiempo a mis metas. Al mismo tiempo, creo que me sentiré culpable si no le cuido yo. Pero si me ocupo de él, para sentirme buena hija, tengo miedo de caer en otra vez la depresión. La verdad es que estoy hecha un verdadero lío.</w:t>
            </w:r>
          </w:p>
        </w:tc>
      </w:tr>
    </w:tbl>
    <w:p w14:paraId="08B31E7E" w14:textId="77777777" w:rsidR="009F39E1" w:rsidRDefault="009F39E1"/>
    <w:p w14:paraId="5AA57AE0" w14:textId="77777777" w:rsidR="009F39E1" w:rsidRDefault="00000000">
      <w:r>
        <w:rPr>
          <w:b/>
          <w:sz w:val="32"/>
        </w:rPr>
        <w:t xml:space="preserve">1) Partes que </w:t>
      </w:r>
      <w:proofErr w:type="spellStart"/>
      <w:r>
        <w:rPr>
          <w:b/>
          <w:sz w:val="32"/>
        </w:rPr>
        <w:t>aparecen</w:t>
      </w:r>
      <w:proofErr w:type="spellEnd"/>
    </w:p>
    <w:tbl>
      <w:tblPr>
        <w:tblStyle w:val="Tablaconcuadrcula"/>
        <w:tblW w:w="0" w:type="auto"/>
        <w:tblLook w:val="04A0" w:firstRow="1" w:lastRow="0" w:firstColumn="1" w:lastColumn="0" w:noHBand="0" w:noVBand="1"/>
      </w:tblPr>
      <w:tblGrid>
        <w:gridCol w:w="2661"/>
        <w:gridCol w:w="4076"/>
        <w:gridCol w:w="2581"/>
        <w:gridCol w:w="3872"/>
      </w:tblGrid>
      <w:tr w:rsidR="006B56EE" w14:paraId="6A92C0B8" w14:textId="77777777" w:rsidTr="00655597">
        <w:trPr>
          <w:trHeight w:val="634"/>
        </w:trPr>
        <w:tc>
          <w:tcPr>
            <w:tcW w:w="2661" w:type="dxa"/>
            <w:shd w:val="clear" w:color="auto" w:fill="DDF7E6"/>
          </w:tcPr>
          <w:p w14:paraId="1967B892" w14:textId="77777777" w:rsidR="006B56EE" w:rsidRDefault="006B56EE">
            <w:proofErr w:type="spellStart"/>
            <w:r>
              <w:rPr>
                <w:b/>
              </w:rPr>
              <w:t>Parte</w:t>
            </w:r>
            <w:proofErr w:type="spellEnd"/>
            <w:r>
              <w:rPr>
                <w:b/>
              </w:rPr>
              <w:t xml:space="preserve"> (</w:t>
            </w:r>
            <w:proofErr w:type="spellStart"/>
            <w:r>
              <w:rPr>
                <w:b/>
              </w:rPr>
              <w:t>puedes</w:t>
            </w:r>
            <w:proofErr w:type="spellEnd"/>
            <w:r>
              <w:rPr>
                <w:b/>
              </w:rPr>
              <w:t xml:space="preserve"> </w:t>
            </w:r>
            <w:proofErr w:type="spellStart"/>
            <w:r>
              <w:rPr>
                <w:b/>
              </w:rPr>
              <w:t>ponerle</w:t>
            </w:r>
            <w:proofErr w:type="spellEnd"/>
            <w:r>
              <w:rPr>
                <w:b/>
              </w:rPr>
              <w:t xml:space="preserve"> </w:t>
            </w:r>
            <w:proofErr w:type="spellStart"/>
            <w:r>
              <w:rPr>
                <w:b/>
              </w:rPr>
              <w:t>nombre</w:t>
            </w:r>
            <w:proofErr w:type="spellEnd"/>
            <w:r>
              <w:rPr>
                <w:b/>
              </w:rPr>
              <w:t>)</w:t>
            </w:r>
          </w:p>
        </w:tc>
        <w:tc>
          <w:tcPr>
            <w:tcW w:w="4076" w:type="dxa"/>
            <w:shd w:val="clear" w:color="auto" w:fill="DDF7E6"/>
          </w:tcPr>
          <w:p w14:paraId="3B2080AC" w14:textId="77777777" w:rsidR="006B56EE" w:rsidRDefault="006B56EE">
            <w:r>
              <w:rPr>
                <w:b/>
              </w:rPr>
              <w:t>¿</w:t>
            </w:r>
            <w:proofErr w:type="spellStart"/>
            <w:r>
              <w:rPr>
                <w:b/>
              </w:rPr>
              <w:t>Qué</w:t>
            </w:r>
            <w:proofErr w:type="spellEnd"/>
            <w:r>
              <w:rPr>
                <w:b/>
              </w:rPr>
              <w:t xml:space="preserve"> dice? (</w:t>
            </w:r>
            <w:proofErr w:type="spellStart"/>
            <w:r>
              <w:rPr>
                <w:b/>
              </w:rPr>
              <w:t>frase</w:t>
            </w:r>
            <w:proofErr w:type="spellEnd"/>
            <w:r>
              <w:rPr>
                <w:b/>
              </w:rPr>
              <w:t xml:space="preserve"> del </w:t>
            </w:r>
            <w:proofErr w:type="spellStart"/>
            <w:r>
              <w:rPr>
                <w:b/>
              </w:rPr>
              <w:t>caso</w:t>
            </w:r>
            <w:proofErr w:type="spellEnd"/>
            <w:r>
              <w:rPr>
                <w:b/>
              </w:rPr>
              <w:t>)</w:t>
            </w:r>
          </w:p>
        </w:tc>
        <w:tc>
          <w:tcPr>
            <w:tcW w:w="2581" w:type="dxa"/>
            <w:shd w:val="clear" w:color="auto" w:fill="DDF7E6"/>
          </w:tcPr>
          <w:p w14:paraId="68F512D6" w14:textId="77777777" w:rsidR="006B56EE" w:rsidRDefault="006B56EE">
            <w:r>
              <w:rPr>
                <w:b/>
              </w:rPr>
              <w:t xml:space="preserve">Emociones </w:t>
            </w:r>
          </w:p>
        </w:tc>
        <w:tc>
          <w:tcPr>
            <w:tcW w:w="3872" w:type="dxa"/>
            <w:shd w:val="clear" w:color="auto" w:fill="DDF7E6"/>
          </w:tcPr>
          <w:p w14:paraId="1CE0791B" w14:textId="77777777" w:rsidR="006B56EE" w:rsidRDefault="006B56EE">
            <w:r>
              <w:rPr>
                <w:b/>
              </w:rPr>
              <w:t>Intención positiva / ¿Qué protege?</w:t>
            </w:r>
          </w:p>
        </w:tc>
      </w:tr>
      <w:tr w:rsidR="006B56EE" w14:paraId="487FDB0E" w14:textId="77777777" w:rsidTr="00655597">
        <w:trPr>
          <w:trHeight w:val="1043"/>
        </w:trPr>
        <w:tc>
          <w:tcPr>
            <w:tcW w:w="2661" w:type="dxa"/>
          </w:tcPr>
          <w:p w14:paraId="1AF850BA" w14:textId="77777777" w:rsidR="006B56EE" w:rsidRDefault="006B56EE"/>
        </w:tc>
        <w:tc>
          <w:tcPr>
            <w:tcW w:w="4076" w:type="dxa"/>
          </w:tcPr>
          <w:p w14:paraId="433DA90A" w14:textId="77777777" w:rsidR="006B56EE" w:rsidRDefault="006B56EE"/>
        </w:tc>
        <w:tc>
          <w:tcPr>
            <w:tcW w:w="2581" w:type="dxa"/>
          </w:tcPr>
          <w:p w14:paraId="2F8ACAB0" w14:textId="77777777" w:rsidR="006B56EE" w:rsidRDefault="006B56EE"/>
        </w:tc>
        <w:tc>
          <w:tcPr>
            <w:tcW w:w="3872" w:type="dxa"/>
          </w:tcPr>
          <w:p w14:paraId="7A8E848C" w14:textId="77777777" w:rsidR="006B56EE" w:rsidRDefault="006B56EE"/>
        </w:tc>
      </w:tr>
      <w:tr w:rsidR="006B56EE" w14:paraId="79943ECB" w14:textId="77777777" w:rsidTr="00655597">
        <w:trPr>
          <w:trHeight w:val="1043"/>
        </w:trPr>
        <w:tc>
          <w:tcPr>
            <w:tcW w:w="2661" w:type="dxa"/>
          </w:tcPr>
          <w:p w14:paraId="6C038D03" w14:textId="77777777" w:rsidR="006B56EE" w:rsidRDefault="006B56EE"/>
        </w:tc>
        <w:tc>
          <w:tcPr>
            <w:tcW w:w="4076" w:type="dxa"/>
          </w:tcPr>
          <w:p w14:paraId="5F459FA1" w14:textId="77777777" w:rsidR="006B56EE" w:rsidRDefault="006B56EE"/>
        </w:tc>
        <w:tc>
          <w:tcPr>
            <w:tcW w:w="2581" w:type="dxa"/>
          </w:tcPr>
          <w:p w14:paraId="0D09C0C7" w14:textId="77777777" w:rsidR="006B56EE" w:rsidRDefault="006B56EE"/>
        </w:tc>
        <w:tc>
          <w:tcPr>
            <w:tcW w:w="3872" w:type="dxa"/>
          </w:tcPr>
          <w:p w14:paraId="4A354B3D" w14:textId="77777777" w:rsidR="006B56EE" w:rsidRDefault="006B56EE"/>
        </w:tc>
      </w:tr>
      <w:tr w:rsidR="006B56EE" w14:paraId="07FAB3C3" w14:textId="77777777" w:rsidTr="00655597">
        <w:trPr>
          <w:trHeight w:val="1043"/>
        </w:trPr>
        <w:tc>
          <w:tcPr>
            <w:tcW w:w="2661" w:type="dxa"/>
          </w:tcPr>
          <w:p w14:paraId="4739F791" w14:textId="77777777" w:rsidR="006B56EE" w:rsidRDefault="006B56EE"/>
        </w:tc>
        <w:tc>
          <w:tcPr>
            <w:tcW w:w="4076" w:type="dxa"/>
          </w:tcPr>
          <w:p w14:paraId="15DB5F41" w14:textId="77777777" w:rsidR="006B56EE" w:rsidRDefault="006B56EE"/>
        </w:tc>
        <w:tc>
          <w:tcPr>
            <w:tcW w:w="2581" w:type="dxa"/>
          </w:tcPr>
          <w:p w14:paraId="1BE1F178" w14:textId="77777777" w:rsidR="006B56EE" w:rsidRDefault="006B56EE"/>
        </w:tc>
        <w:tc>
          <w:tcPr>
            <w:tcW w:w="3872" w:type="dxa"/>
          </w:tcPr>
          <w:p w14:paraId="45F94C8E" w14:textId="77777777" w:rsidR="006B56EE" w:rsidRDefault="006B56EE"/>
        </w:tc>
      </w:tr>
      <w:tr w:rsidR="006B56EE" w14:paraId="5527A7FC" w14:textId="77777777" w:rsidTr="00655597">
        <w:trPr>
          <w:trHeight w:val="1043"/>
        </w:trPr>
        <w:tc>
          <w:tcPr>
            <w:tcW w:w="2661" w:type="dxa"/>
          </w:tcPr>
          <w:p w14:paraId="37CF00F4" w14:textId="77777777" w:rsidR="006B56EE" w:rsidRDefault="006B56EE"/>
        </w:tc>
        <w:tc>
          <w:tcPr>
            <w:tcW w:w="4076" w:type="dxa"/>
          </w:tcPr>
          <w:p w14:paraId="1B646490" w14:textId="77777777" w:rsidR="006B56EE" w:rsidRDefault="006B56EE"/>
        </w:tc>
        <w:tc>
          <w:tcPr>
            <w:tcW w:w="2581" w:type="dxa"/>
          </w:tcPr>
          <w:p w14:paraId="7572AC92" w14:textId="77777777" w:rsidR="006B56EE" w:rsidRDefault="006B56EE"/>
        </w:tc>
        <w:tc>
          <w:tcPr>
            <w:tcW w:w="3872" w:type="dxa"/>
          </w:tcPr>
          <w:p w14:paraId="4B534916" w14:textId="77777777" w:rsidR="006B56EE" w:rsidRDefault="006B56EE"/>
        </w:tc>
      </w:tr>
      <w:tr w:rsidR="006B56EE" w14:paraId="356803A5" w14:textId="77777777" w:rsidTr="00655597">
        <w:trPr>
          <w:trHeight w:val="1043"/>
        </w:trPr>
        <w:tc>
          <w:tcPr>
            <w:tcW w:w="2661" w:type="dxa"/>
          </w:tcPr>
          <w:p w14:paraId="6D6443F6" w14:textId="77777777" w:rsidR="006B56EE" w:rsidRDefault="006B56EE"/>
        </w:tc>
        <w:tc>
          <w:tcPr>
            <w:tcW w:w="4076" w:type="dxa"/>
          </w:tcPr>
          <w:p w14:paraId="3A903744" w14:textId="77777777" w:rsidR="006B56EE" w:rsidRDefault="006B56EE"/>
        </w:tc>
        <w:tc>
          <w:tcPr>
            <w:tcW w:w="2581" w:type="dxa"/>
          </w:tcPr>
          <w:p w14:paraId="49A51221" w14:textId="77777777" w:rsidR="006B56EE" w:rsidRDefault="006B56EE"/>
        </w:tc>
        <w:tc>
          <w:tcPr>
            <w:tcW w:w="3872" w:type="dxa"/>
          </w:tcPr>
          <w:p w14:paraId="5CB56171" w14:textId="77777777" w:rsidR="006B56EE" w:rsidRDefault="006B56EE"/>
        </w:tc>
      </w:tr>
      <w:tr w:rsidR="006B56EE" w14:paraId="0A424BA8" w14:textId="77777777" w:rsidTr="00655597">
        <w:trPr>
          <w:trHeight w:val="1043"/>
        </w:trPr>
        <w:tc>
          <w:tcPr>
            <w:tcW w:w="2661" w:type="dxa"/>
          </w:tcPr>
          <w:p w14:paraId="72609161" w14:textId="77777777" w:rsidR="006B56EE" w:rsidRDefault="006B56EE"/>
        </w:tc>
        <w:tc>
          <w:tcPr>
            <w:tcW w:w="4076" w:type="dxa"/>
          </w:tcPr>
          <w:p w14:paraId="7DB6182B" w14:textId="77777777" w:rsidR="006B56EE" w:rsidRDefault="006B56EE"/>
        </w:tc>
        <w:tc>
          <w:tcPr>
            <w:tcW w:w="2581" w:type="dxa"/>
          </w:tcPr>
          <w:p w14:paraId="4DCA130B" w14:textId="77777777" w:rsidR="006B56EE" w:rsidRDefault="006B56EE"/>
        </w:tc>
        <w:tc>
          <w:tcPr>
            <w:tcW w:w="3872" w:type="dxa"/>
          </w:tcPr>
          <w:p w14:paraId="5C497CB6" w14:textId="77777777" w:rsidR="006B56EE" w:rsidRDefault="006B56EE"/>
        </w:tc>
      </w:tr>
      <w:tr w:rsidR="006B56EE" w14:paraId="2B65203F" w14:textId="77777777" w:rsidTr="00655597">
        <w:trPr>
          <w:trHeight w:val="1043"/>
        </w:trPr>
        <w:tc>
          <w:tcPr>
            <w:tcW w:w="2661" w:type="dxa"/>
          </w:tcPr>
          <w:p w14:paraId="2C5D10F9" w14:textId="77777777" w:rsidR="006B56EE" w:rsidRDefault="006B56EE"/>
        </w:tc>
        <w:tc>
          <w:tcPr>
            <w:tcW w:w="4076" w:type="dxa"/>
          </w:tcPr>
          <w:p w14:paraId="0960E8FE" w14:textId="77777777" w:rsidR="006B56EE" w:rsidRDefault="006B56EE"/>
        </w:tc>
        <w:tc>
          <w:tcPr>
            <w:tcW w:w="2581" w:type="dxa"/>
          </w:tcPr>
          <w:p w14:paraId="65D70527" w14:textId="77777777" w:rsidR="006B56EE" w:rsidRDefault="006B56EE"/>
        </w:tc>
        <w:tc>
          <w:tcPr>
            <w:tcW w:w="3872" w:type="dxa"/>
          </w:tcPr>
          <w:p w14:paraId="04EDA1CE" w14:textId="77777777" w:rsidR="006B56EE" w:rsidRDefault="006B56EE"/>
        </w:tc>
      </w:tr>
    </w:tbl>
    <w:p w14:paraId="6192E481" w14:textId="77777777" w:rsidR="009F39E1" w:rsidRDefault="009F39E1"/>
    <w:p w14:paraId="5B551DFA" w14:textId="77777777" w:rsidR="008253E0" w:rsidRPr="008253E0" w:rsidRDefault="008253E0" w:rsidP="008253E0"/>
    <w:p w14:paraId="6B6BD5FC" w14:textId="77777777" w:rsidR="008253E0" w:rsidRPr="008253E0" w:rsidRDefault="008253E0" w:rsidP="008253E0"/>
    <w:p w14:paraId="22FD2068" w14:textId="77777777" w:rsidR="008253E0" w:rsidRPr="008253E0" w:rsidRDefault="008253E0" w:rsidP="008253E0"/>
    <w:p w14:paraId="63D0F2FF" w14:textId="77777777" w:rsidR="008253E0" w:rsidRPr="008253E0" w:rsidRDefault="008253E0" w:rsidP="008253E0"/>
    <w:p w14:paraId="620709D6" w14:textId="77777777" w:rsidR="008253E0" w:rsidRPr="008253E0" w:rsidRDefault="008253E0" w:rsidP="008253E0"/>
    <w:p w14:paraId="4311317B" w14:textId="77777777" w:rsidR="008253E0" w:rsidRPr="008253E0" w:rsidRDefault="008253E0" w:rsidP="008253E0"/>
    <w:p w14:paraId="05A41441" w14:textId="77777777" w:rsidR="008253E0" w:rsidRPr="008253E0" w:rsidRDefault="008253E0" w:rsidP="008253E0"/>
    <w:p w14:paraId="02A9A98E" w14:textId="20A2B28F" w:rsidR="008253E0" w:rsidRPr="008253E0" w:rsidRDefault="008253E0" w:rsidP="008253E0">
      <w:pPr>
        <w:tabs>
          <w:tab w:val="left" w:pos="1000"/>
        </w:tabs>
      </w:pPr>
      <w:r>
        <w:tab/>
      </w:r>
      <w:r w:rsidR="00DA1CBF">
        <w:t xml:space="preserve">Pilar de la Torre. </w:t>
      </w:r>
      <w:r>
        <w:t xml:space="preserve">Nivel 1- 11 </w:t>
      </w:r>
      <w:proofErr w:type="spellStart"/>
      <w:r>
        <w:t>septiembre</w:t>
      </w:r>
      <w:proofErr w:type="spellEnd"/>
      <w:r>
        <w:t xml:space="preserve"> 2025</w:t>
      </w:r>
    </w:p>
    <w:sectPr w:rsidR="008253E0" w:rsidRPr="008253E0" w:rsidSect="00034616">
      <w:pgSz w:w="15840" w:h="12240" w:orient="landscape"/>
      <w:pgMar w:top="1020"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Gotu">
    <w:panose1 w:val="00000000000000000000"/>
    <w:charset w:val="4D"/>
    <w:family w:val="auto"/>
    <w:pitch w:val="variable"/>
    <w:sig w:usb0="A000807F" w:usb1="0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286621217">
    <w:abstractNumId w:val="8"/>
  </w:num>
  <w:num w:numId="2" w16cid:durableId="1628781400">
    <w:abstractNumId w:val="6"/>
  </w:num>
  <w:num w:numId="3" w16cid:durableId="1927373556">
    <w:abstractNumId w:val="5"/>
  </w:num>
  <w:num w:numId="4" w16cid:durableId="702248384">
    <w:abstractNumId w:val="4"/>
  </w:num>
  <w:num w:numId="5" w16cid:durableId="1884978907">
    <w:abstractNumId w:val="7"/>
  </w:num>
  <w:num w:numId="6" w16cid:durableId="462310230">
    <w:abstractNumId w:val="3"/>
  </w:num>
  <w:num w:numId="7" w16cid:durableId="980311253">
    <w:abstractNumId w:val="2"/>
  </w:num>
  <w:num w:numId="8" w16cid:durableId="1188561949">
    <w:abstractNumId w:val="1"/>
  </w:num>
  <w:num w:numId="9" w16cid:durableId="111486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A6D"/>
    <w:rsid w:val="0013102E"/>
    <w:rsid w:val="0015074B"/>
    <w:rsid w:val="0029639D"/>
    <w:rsid w:val="00326B81"/>
    <w:rsid w:val="00326F90"/>
    <w:rsid w:val="003B0AB3"/>
    <w:rsid w:val="00605A72"/>
    <w:rsid w:val="00655597"/>
    <w:rsid w:val="006B56EE"/>
    <w:rsid w:val="008253E0"/>
    <w:rsid w:val="00893BA5"/>
    <w:rsid w:val="009F39E1"/>
    <w:rsid w:val="00A709F8"/>
    <w:rsid w:val="00AA1D8D"/>
    <w:rsid w:val="00B47730"/>
    <w:rsid w:val="00CB0664"/>
    <w:rsid w:val="00DA1CBF"/>
    <w:rsid w:val="00E95DB6"/>
    <w:rsid w:val="00F645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E5105"/>
  <w14:defaultImageDpi w14:val="300"/>
  <w15:docId w15:val="{DC77267F-67A3-3F44-9503-41C0028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6"/>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556</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dcterms:created xsi:type="dcterms:W3CDTF">2025-09-10T12:42:00Z</dcterms:created>
  <dcterms:modified xsi:type="dcterms:W3CDTF">2025-09-10T12:49:00Z</dcterms:modified>
  <cp:category/>
</cp:coreProperties>
</file>